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C2F38">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C87F0E" w:rsidRPr="002D4CDB" w:rsidRDefault="00C87F0E"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C87F0E" w:rsidRPr="002D4CDB" w:rsidRDefault="00C87F0E"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C2F38">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E76947">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C2F38">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6279F2">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AD08A9" w:rsidRPr="00AD08A9" w:rsidRDefault="00AD08A9" w:rsidP="00AD08A9">
            <w:pPr>
              <w:rPr>
                <w:rFonts w:asciiTheme="minorHAnsi" w:hAnsiTheme="minorHAnsi" w:cstheme="minorHAnsi"/>
                <w:sz w:val="18"/>
                <w:szCs w:val="18"/>
              </w:rPr>
            </w:pPr>
            <w:r w:rsidRPr="00AD08A9">
              <w:rPr>
                <w:rFonts w:asciiTheme="minorHAnsi" w:hAnsiTheme="minorHAnsi" w:cstheme="minorHAnsi"/>
                <w:sz w:val="18"/>
                <w:szCs w:val="18"/>
              </w:rPr>
              <w:t>Vzhľadom k tomu, že projekty realizované v rámci výzvy nie sú priamo zamerané na podporu znevýhodnených skupín, automaticky je vyplnený nasledovný text:</w:t>
            </w:r>
          </w:p>
          <w:p w:rsidR="00393BEF" w:rsidRPr="002D4CDB" w:rsidRDefault="00AD08A9" w:rsidP="00AD08A9">
            <w:pPr>
              <w:rPr>
                <w:rFonts w:asciiTheme="minorHAnsi" w:hAnsiTheme="minorHAnsi" w:cstheme="minorHAnsi"/>
                <w:b/>
              </w:rPr>
            </w:pPr>
            <w:r w:rsidRPr="00AD08A9">
              <w:rPr>
                <w:rFonts w:asciiTheme="minorHAnsi" w:hAnsiTheme="minorHAnsi" w:cstheme="minorHAnsi"/>
                <w:sz w:val="18"/>
                <w:szCs w:val="18"/>
              </w:rPr>
              <w:t>„Projekt je v súlade s horizontálnymi princípmi rovnosť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E76947">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E76947">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E76947">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E76947">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D960A8">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E76947" w:rsidRDefault="006F4B96" w:rsidP="00E76947">
            <w:pPr>
              <w:pStyle w:val="Odsekzoznamu"/>
              <w:numPr>
                <w:ilvl w:val="0"/>
                <w:numId w:val="6"/>
              </w:numPr>
              <w:ind w:left="313" w:hanging="284"/>
              <w:rPr>
                <w:rFonts w:ascii="Calibri" w:hAnsi="Calibri" w:cs="Calibri"/>
                <w:i/>
                <w:color w:val="0000FF"/>
                <w:sz w:val="18"/>
                <w:szCs w:val="18"/>
              </w:rPr>
            </w:pPr>
            <w:r w:rsidRPr="00E76947">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E76947">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E76947">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E76947">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E76947">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E76947">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E76947">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E76947">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E76947">
            <w:pPr>
              <w:spacing w:after="60"/>
              <w:rPr>
                <w:rFonts w:asciiTheme="minorHAnsi" w:hAnsiTheme="minorHAnsi" w:cstheme="minorHAnsi"/>
                <w:sz w:val="18"/>
                <w:szCs w:val="18"/>
              </w:rPr>
            </w:pPr>
            <w:r w:rsidRPr="00E76947">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E76947">
              <w:rPr>
                <w:rFonts w:asciiTheme="minorHAnsi" w:hAnsiTheme="minorHAnsi" w:cstheme="minorHAnsi"/>
                <w:i/>
                <w:sz w:val="18"/>
                <w:szCs w:val="18"/>
              </w:rPr>
              <w:t>(</w:t>
            </w:r>
            <w:r w:rsidRPr="00E76947">
              <w:rPr>
                <w:rFonts w:asciiTheme="minorHAnsi" w:hAnsiTheme="minorHAnsi" w:cstheme="minorHAnsi"/>
                <w:i/>
                <w:color w:val="0000FF"/>
                <w:sz w:val="18"/>
                <w:szCs w:val="18"/>
              </w:rPr>
              <w:t>výber z</w:t>
            </w:r>
            <w:r w:rsidR="0086757D" w:rsidRPr="00E76947">
              <w:rPr>
                <w:rFonts w:asciiTheme="minorHAnsi" w:hAnsiTheme="minorHAnsi" w:cstheme="minorHAnsi"/>
                <w:i/>
                <w:color w:val="0000FF"/>
                <w:sz w:val="18"/>
                <w:szCs w:val="18"/>
              </w:rPr>
              <w:t> </w:t>
            </w:r>
            <w:r w:rsidRPr="00E76947">
              <w:rPr>
                <w:rFonts w:asciiTheme="minorHAnsi" w:hAnsiTheme="minorHAnsi" w:cstheme="minorHAnsi"/>
                <w:i/>
                <w:color w:val="0000FF"/>
                <w:sz w:val="18"/>
                <w:szCs w:val="18"/>
              </w:rPr>
              <w:t>číselníka</w:t>
            </w:r>
            <w:r w:rsidR="0086757D" w:rsidRPr="00E76947">
              <w:rPr>
                <w:rFonts w:asciiTheme="minorHAnsi" w:hAnsiTheme="minorHAnsi" w:cstheme="minorHAnsi"/>
                <w:i/>
                <w:color w:val="0000FF"/>
                <w:sz w:val="18"/>
                <w:szCs w:val="18"/>
              </w:rPr>
              <w:t xml:space="preserve"> z Prí</w:t>
            </w:r>
            <w:r w:rsidR="004A5D72" w:rsidRPr="00E76947">
              <w:rPr>
                <w:rFonts w:asciiTheme="minorHAnsi" w:hAnsiTheme="minorHAnsi" w:cstheme="minorHAnsi"/>
                <w:i/>
                <w:color w:val="0000FF"/>
                <w:sz w:val="18"/>
                <w:szCs w:val="18"/>
              </w:rPr>
              <w:t>ru</w:t>
            </w:r>
            <w:r w:rsidR="0086757D" w:rsidRPr="00E76947">
              <w:rPr>
                <w:rFonts w:asciiTheme="minorHAnsi" w:hAnsiTheme="minorHAnsi" w:cstheme="minorHAnsi"/>
                <w:i/>
                <w:color w:val="0000FF"/>
                <w:sz w:val="18"/>
                <w:szCs w:val="18"/>
              </w:rPr>
              <w:t>čk</w:t>
            </w:r>
            <w:r w:rsidR="004A5D72" w:rsidRPr="00E76947">
              <w:rPr>
                <w:rFonts w:asciiTheme="minorHAnsi" w:hAnsiTheme="minorHAnsi" w:cstheme="minorHAnsi"/>
                <w:i/>
                <w:color w:val="0000FF"/>
                <w:sz w:val="18"/>
                <w:szCs w:val="18"/>
              </w:rPr>
              <w:t>y</w:t>
            </w:r>
            <w:r w:rsidR="0086757D" w:rsidRPr="00E76947">
              <w:rPr>
                <w:rFonts w:asciiTheme="minorHAnsi" w:hAnsiTheme="minorHAnsi" w:cstheme="minorHAnsi"/>
                <w:i/>
                <w:color w:val="0000FF"/>
                <w:sz w:val="18"/>
                <w:szCs w:val="18"/>
              </w:rPr>
              <w:t xml:space="preserve"> pre žiadateľov o poskytnutie NFP</w:t>
            </w:r>
            <w:r w:rsidRPr="00E76947">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E76947">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E76947">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AA7AF3">
          <w:headerReference w:type="even" r:id="rId12"/>
          <w:headerReference w:type="default" r:id="rId13"/>
          <w:footerReference w:type="even" r:id="rId14"/>
          <w:footerReference w:type="default" r:id="rId15"/>
          <w:headerReference w:type="first" r:id="rId16"/>
          <w:footerReference w:type="first" r:id="rId17"/>
          <w:pgSz w:w="11906" w:h="16838"/>
          <w:pgMar w:top="1985"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E7694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CB445C">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CB445C">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COV</w:t>
            </w:r>
            <w:r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C87F0E" w:rsidRPr="002D4CDB" w:rsidRDefault="00C87F0E"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C87F0E" w:rsidRPr="002D4CDB" w:rsidRDefault="00C87F0E"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87F0E">
              <w:rPr>
                <w:rFonts w:asciiTheme="minorHAnsi" w:hAnsiTheme="minorHAnsi" w:cstheme="minorHAnsi"/>
                <w:sz w:val="18"/>
                <w:szCs w:val="18"/>
              </w:rPr>
              <w:t> </w:t>
            </w:r>
            <w:r w:rsidRPr="002D4CDB">
              <w:rPr>
                <w:rFonts w:asciiTheme="minorHAnsi" w:hAnsiTheme="minorHAnsi" w:cstheme="minorHAnsi"/>
                <w:sz w:val="18"/>
                <w:szCs w:val="18"/>
              </w:rPr>
              <w:t>ŠR</w:t>
            </w:r>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w:t>
            </w:r>
            <w:r w:rsidR="00C87F0E">
              <w:rPr>
                <w:rFonts w:asciiTheme="minorHAnsi" w:hAnsiTheme="minorHAnsi" w:cstheme="minorHAnsi"/>
                <w:color w:val="0000FF"/>
                <w:sz w:val="18"/>
                <w:szCs w:val="18"/>
              </w:rPr>
              <w:t xml:space="preserve"> </w:t>
            </w:r>
            <w:r w:rsidR="00C87F0E"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C87F0E" w:rsidRDefault="009D314B" w:rsidP="00C87F0E">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C87F0E">
              <w:rPr>
                <w:rFonts w:asciiTheme="minorHAnsi" w:hAnsiTheme="minorHAnsi" w:cstheme="minorHAnsi"/>
                <w:sz w:val="18"/>
                <w:szCs w:val="18"/>
              </w:rPr>
              <w:t xml:space="preserve"> </w:t>
            </w:r>
            <w:r w:rsidR="00C87F0E" w:rsidRPr="002D4739">
              <w:rPr>
                <w:rFonts w:asciiTheme="minorHAnsi" w:hAnsiTheme="minorHAnsi" w:cstheme="minorHAnsi"/>
                <w:color w:val="0000FF"/>
                <w:sz w:val="18"/>
                <w:szCs w:val="18"/>
              </w:rPr>
              <w:t>% spolufinancovania žiadateľ uvedie podľa bodu 1.4 Vyzvania.</w:t>
            </w:r>
          </w:p>
          <w:p w:rsidR="00B10209" w:rsidRPr="002D4CDB" w:rsidRDefault="00C87F0E" w:rsidP="00C87F0E">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C87F0E" w:rsidRPr="002D4CDB" w:rsidRDefault="00C87F0E"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C87F0E" w:rsidRPr="002D4CDB" w:rsidRDefault="00C87F0E"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C87F0E" w:rsidRPr="00C676FB" w:rsidRDefault="00C87F0E" w:rsidP="00C87F0E">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C87F0E" w:rsidRPr="00C676FB" w:rsidRDefault="00C87F0E" w:rsidP="00C87F0E">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8"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C87F0E" w:rsidRPr="00D675BA" w:rsidRDefault="00C87F0E" w:rsidP="00C87F0E">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C87F0E" w:rsidRPr="00C76654" w:rsidRDefault="00C87F0E" w:rsidP="00C87F0E">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C87F0E" w:rsidRPr="00964D4E" w:rsidRDefault="00C87F0E" w:rsidP="00C87F0E">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C87F0E" w:rsidRPr="00D675BA" w:rsidRDefault="00C87F0E" w:rsidP="00C87F0E">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C87F0E" w:rsidRPr="00D675BA" w:rsidRDefault="00C87F0E" w:rsidP="00C87F0E">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C87F0E" w:rsidRPr="00D675BA" w:rsidRDefault="00C87F0E" w:rsidP="00C87F0E">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C87F0E" w:rsidRDefault="00C87F0E" w:rsidP="00F00752">
      <w:pPr>
        <w:rPr>
          <w:rFonts w:asciiTheme="minorHAnsi" w:hAnsiTheme="minorHAnsi" w:cstheme="minorHAnsi"/>
        </w:rPr>
      </w:pPr>
    </w:p>
    <w:p w:rsidR="00C87F0E" w:rsidRPr="002D4CDB" w:rsidRDefault="00C87F0E"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r w:rsidR="004F41C5">
              <w:rPr>
                <w:rFonts w:asciiTheme="minorHAnsi" w:hAnsiTheme="minorHAnsi" w:cstheme="minorHAnsi"/>
                <w:sz w:val="18"/>
                <w:szCs w:val="18"/>
              </w:rPr>
              <w:t>u</w:t>
            </w:r>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E76947">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E76947" w:rsidRPr="002D4CDB" w:rsidRDefault="00E76947" w:rsidP="00231C62">
            <w:pPr>
              <w:rPr>
                <w:rFonts w:asciiTheme="minorHAnsi" w:hAnsiTheme="minorHAnsi" w:cstheme="minorHAnsi"/>
                <w:b/>
                <w:bCs/>
                <w:color w:val="FFFFFF" w:themeColor="background1"/>
              </w:rPr>
            </w:pPr>
            <w:r w:rsidRPr="00E7694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E76947">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397BFD" w:rsidRPr="002D4CDB" w:rsidTr="00E76947">
        <w:trPr>
          <w:gridAfter w:val="1"/>
          <w:wAfter w:w="12" w:type="dxa"/>
          <w:trHeight w:val="598"/>
        </w:trPr>
        <w:tc>
          <w:tcPr>
            <w:tcW w:w="421" w:type="dxa"/>
            <w:hideMark/>
          </w:tcPr>
          <w:p w:rsidR="00397BFD" w:rsidRPr="002D4CDB" w:rsidRDefault="00397BFD"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tcPr>
          <w:p w:rsidR="00397BFD" w:rsidRPr="002D4CDB" w:rsidRDefault="00397BFD"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397BFD" w:rsidRPr="002D4CDB" w:rsidRDefault="00397BFD" w:rsidP="004F3115">
            <w:pPr>
              <w:rPr>
                <w:rFonts w:asciiTheme="minorHAnsi" w:hAnsiTheme="minorHAnsi" w:cstheme="minorHAnsi"/>
                <w:sz w:val="18"/>
                <w:szCs w:val="18"/>
              </w:rPr>
            </w:pPr>
          </w:p>
        </w:tc>
        <w:tc>
          <w:tcPr>
            <w:tcW w:w="7229" w:type="dxa"/>
          </w:tcPr>
          <w:p w:rsidR="00397BFD" w:rsidRPr="002D4739" w:rsidRDefault="00397BFD"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Pr>
                <w:rFonts w:asciiTheme="minorHAnsi" w:eastAsia="Calibri" w:hAnsiTheme="minorHAnsi" w:cs="Times New Roman"/>
                <w:b/>
                <w:sz w:val="20"/>
                <w:szCs w:val="20"/>
                <w:u w:val="single"/>
              </w:rPr>
              <w:t>1</w:t>
            </w:r>
            <w:r w:rsidRPr="002D4739">
              <w:rPr>
                <w:rFonts w:asciiTheme="minorHAnsi" w:eastAsia="Calibri" w:hAnsiTheme="minorHAnsi" w:cs="Times New Roman"/>
                <w:b/>
                <w:sz w:val="20"/>
                <w:szCs w:val="20"/>
                <w:u w:val="single"/>
              </w:rPr>
              <w:t xml:space="preserve">  </w:t>
            </w:r>
          </w:p>
          <w:p w:rsidR="00397BFD" w:rsidRPr="002D4CDB" w:rsidRDefault="00397BFD"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E76947">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7E10E6">
              <w:rPr>
                <w:rFonts w:asciiTheme="minorHAnsi" w:eastAsia="Calibri" w:hAnsiTheme="minorHAnsi" w:cs="Times New Roman"/>
                <w:b/>
                <w:sz w:val="20"/>
                <w:szCs w:val="20"/>
                <w:u w:val="single"/>
              </w:rPr>
              <w:t>2</w:t>
            </w:r>
            <w:r w:rsidRPr="002D4739">
              <w:rPr>
                <w:rFonts w:asciiTheme="minorHAnsi" w:eastAsia="Calibri" w:hAnsiTheme="minorHAnsi" w:cs="Times New Roman"/>
                <w:b/>
                <w:sz w:val="20"/>
                <w:szCs w:val="20"/>
                <w:u w:val="single"/>
              </w:rPr>
              <w:t xml:space="preserve">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E76947">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3</w:t>
            </w:r>
            <w:r w:rsidRPr="002D4739">
              <w:rPr>
                <w:rFonts w:asciiTheme="minorHAnsi" w:hAnsiTheme="minorHAnsi" w:cs="Times New Roman"/>
                <w:b/>
                <w:sz w:val="20"/>
                <w:szCs w:val="20"/>
                <w:u w:val="single"/>
              </w:rPr>
              <w:t xml:space="preserve">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E76947">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E76947">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4</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E76947">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5</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7</w:t>
            </w:r>
          </w:p>
        </w:tc>
        <w:tc>
          <w:tcPr>
            <w:tcW w:w="6378" w:type="dxa"/>
          </w:tcPr>
          <w:p w:rsidR="00E00461" w:rsidRPr="002D4CDB" w:rsidRDefault="00E00461" w:rsidP="004F3115">
            <w:pPr>
              <w:rPr>
                <w:rFonts w:asciiTheme="minorHAnsi" w:hAnsiTheme="minorHAnsi" w:cstheme="minorHAnsi"/>
                <w:sz w:val="18"/>
                <w:szCs w:val="18"/>
              </w:rPr>
            </w:pPr>
            <w:r w:rsidRPr="00BC019B">
              <w:rPr>
                <w:rFonts w:asciiTheme="minorHAnsi" w:hAnsiTheme="minorHAnsi" w:cs="Times New Roman"/>
                <w:sz w:val="20"/>
                <w:szCs w:val="20"/>
              </w:rPr>
              <w:t>Podmienka, že žiadateľ má schválený program rozvoja a príslušnú územnoplánovaciu dokumentáciu v súlade s ustanovením § 8 ods. 6 zákona o podpore regionálneho rozvoja</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234583">
              <w:rPr>
                <w:rFonts w:asciiTheme="minorHAnsi" w:hAnsiTheme="minorHAnsi" w:cs="Times New Roman"/>
                <w:b/>
                <w:sz w:val="20"/>
                <w:szCs w:val="20"/>
                <w:u w:val="single"/>
              </w:rPr>
              <w:t>č.</w:t>
            </w:r>
            <w:r w:rsidR="007E10E6">
              <w:rPr>
                <w:rFonts w:asciiTheme="minorHAnsi" w:hAnsiTheme="minorHAnsi" w:cs="Times New Roman"/>
                <w:b/>
                <w:sz w:val="20"/>
                <w:szCs w:val="20"/>
                <w:u w:val="single"/>
              </w:rPr>
              <w:t>6</w:t>
            </w:r>
            <w:r w:rsidRPr="00BC019B">
              <w:rPr>
                <w:rFonts w:asciiTheme="minorHAnsi" w:hAnsiTheme="minorHAnsi" w:cs="Times New Roman"/>
                <w:b/>
                <w:sz w:val="20"/>
                <w:szCs w:val="20"/>
                <w:u w:val="single"/>
              </w:rPr>
              <w:t xml:space="preserve"> </w:t>
            </w:r>
          </w:p>
          <w:p w:rsidR="00E00461" w:rsidRPr="002D4CDB" w:rsidRDefault="00E00461" w:rsidP="00591EBD">
            <w:pPr>
              <w:rPr>
                <w:rFonts w:asciiTheme="minorHAnsi" w:hAnsiTheme="minorHAnsi" w:cstheme="minorHAnsi"/>
              </w:rPr>
            </w:pPr>
            <w:r w:rsidRPr="00BC019B">
              <w:rPr>
                <w:rFonts w:asciiTheme="minorHAnsi" w:hAnsiTheme="minorHAnsi"/>
                <w:b/>
                <w:sz w:val="20"/>
                <w:szCs w:val="20"/>
              </w:rPr>
              <w:t>Uznesenie (výpis z uznesenia) zastupiteľstva subjektu územnej samosprávy</w:t>
            </w:r>
            <w:r w:rsidRPr="00BC019B">
              <w:rPr>
                <w:rFonts w:asciiTheme="minorHAnsi" w:hAnsiTheme="minorHAnsi"/>
                <w:sz w:val="20"/>
                <w:szCs w:val="20"/>
              </w:rPr>
              <w:t xml:space="preserve"> o schválení programu rozvoja obce a príslušnej územnoplánovacej dokumentácie podľa  § 8 ods. 6 zákona č. 539/2008 Z.z. o podpore regionálneho rozvoja.</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ani jeho štatutárny orgán, ani žiadny člen štatutárneho orgánu, ani prokurista/i, ani osoba splnomocnená zastupovať žiadateľa v konaní o ŽoNFP neboli právoplatne odsúdení za </w:t>
            </w:r>
            <w:r w:rsidR="00AC61F3" w:rsidRPr="00AC61F3">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r w:rsidR="00AC61F3">
              <w:rPr>
                <w:rFonts w:asciiTheme="minorHAnsi" w:hAnsiTheme="minorHAnsi" w:cs="Times New Roman"/>
                <w:sz w:val="20"/>
                <w:szCs w:val="20"/>
              </w:rPr>
              <w:t xml:space="preserve">hlavných </w:t>
            </w:r>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E76947">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E76947">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r w:rsidR="00AC61F3">
              <w:rPr>
                <w:rFonts w:asciiTheme="minorHAnsi" w:hAnsiTheme="minorHAnsi" w:cs="Times New Roman"/>
                <w:sz w:val="20"/>
                <w:szCs w:val="20"/>
              </w:rPr>
              <w:t xml:space="preserve"> </w:t>
            </w:r>
            <w:r w:rsidR="00AC61F3" w:rsidRPr="00AC61F3">
              <w:rPr>
                <w:rFonts w:asciiTheme="minorHAnsi" w:hAnsiTheme="minorHAnsi" w:cs="Times New Roman"/>
                <w:sz w:val="20"/>
                <w:szCs w:val="20"/>
              </w:rPr>
              <w:t>/negenerujúce príjem v prípade štrukturálne významných investícií</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9</w:t>
            </w:r>
            <w:r w:rsidRPr="002D4739">
              <w:rPr>
                <w:rFonts w:asciiTheme="minorHAnsi" w:hAnsiTheme="minorHAnsi" w:cs="Times New Roman"/>
                <w:b/>
                <w:sz w:val="20"/>
                <w:szCs w:val="20"/>
                <w:u w:val="single"/>
              </w:rPr>
              <w:t xml:space="preserve">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E76947">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0</w:t>
            </w:r>
            <w:r w:rsidRPr="002D4739">
              <w:rPr>
                <w:rFonts w:asciiTheme="minorHAnsi" w:hAnsiTheme="minorHAnsi" w:cs="Times New Roman"/>
                <w:b/>
                <w:sz w:val="20"/>
                <w:szCs w:val="20"/>
                <w:u w:val="single"/>
              </w:rPr>
              <w:t xml:space="preserve"> </w:t>
            </w:r>
          </w:p>
          <w:p w:rsidR="00E00461" w:rsidRPr="002D4739" w:rsidRDefault="001C2F38"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CE4DCA">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w:t>
            </w:r>
            <w:r w:rsidR="00AC61F3">
              <w:rPr>
                <w:rFonts w:asciiTheme="minorHAnsi" w:hAnsiTheme="minorHAnsi" w:cs="Times New Roman"/>
                <w:sz w:val="20"/>
                <w:szCs w:val="20"/>
              </w:rPr>
              <w:t xml:space="preserve"> relevantného</w:t>
            </w:r>
            <w:r w:rsidRPr="002D4739">
              <w:rPr>
                <w:rFonts w:asciiTheme="minorHAnsi" w:hAnsiTheme="minorHAnsi" w:cs="Times New Roman"/>
                <w:sz w:val="20"/>
                <w:szCs w:val="20"/>
              </w:rPr>
              <w:t xml:space="preserve">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7</w:t>
            </w:r>
          </w:p>
        </w:tc>
        <w:tc>
          <w:tcPr>
            <w:tcW w:w="6378" w:type="dxa"/>
          </w:tcPr>
          <w:p w:rsidR="00E00461" w:rsidRPr="002D4CDB" w:rsidRDefault="00E00461" w:rsidP="00AC61F3">
            <w:pPr>
              <w:rPr>
                <w:rFonts w:asciiTheme="minorHAnsi" w:hAnsiTheme="minorHAnsi" w:cstheme="minorHAnsi"/>
                <w:sz w:val="18"/>
                <w:szCs w:val="18"/>
              </w:rPr>
            </w:pPr>
            <w:r w:rsidRPr="002D4739">
              <w:rPr>
                <w:rFonts w:asciiTheme="minorHAnsi" w:hAnsiTheme="minorHAnsi" w:cs="Times New Roman"/>
                <w:sz w:val="20"/>
                <w:szCs w:val="20"/>
              </w:rPr>
              <w:t>Podmienka neporuš</w:t>
            </w:r>
            <w:r w:rsidR="00AC61F3">
              <w:rPr>
                <w:rFonts w:asciiTheme="minorHAnsi" w:hAnsiTheme="minorHAnsi" w:cs="Times New Roman"/>
                <w:sz w:val="20"/>
                <w:szCs w:val="20"/>
              </w:rPr>
              <w:t>enia</w:t>
            </w:r>
            <w:r w:rsidRPr="002D4739">
              <w:rPr>
                <w:rFonts w:asciiTheme="minorHAnsi" w:hAnsiTheme="minorHAnsi" w:cs="Times New Roman"/>
                <w:sz w:val="20"/>
                <w:szCs w:val="20"/>
              </w:rPr>
              <w:t xml:space="preserve"> zákaz</w:t>
            </w:r>
            <w:r w:rsidR="00AC61F3">
              <w:rPr>
                <w:rFonts w:asciiTheme="minorHAnsi" w:hAnsiTheme="minorHAnsi" w:cs="Times New Roman"/>
                <w:sz w:val="20"/>
                <w:szCs w:val="20"/>
              </w:rPr>
              <w:t>u</w:t>
            </w:r>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8</w:t>
            </w:r>
          </w:p>
        </w:tc>
        <w:tc>
          <w:tcPr>
            <w:tcW w:w="6378" w:type="dxa"/>
            <w:shd w:val="clear" w:color="auto" w:fill="auto"/>
          </w:tcPr>
          <w:p w:rsidR="00E00461" w:rsidRPr="00DF09C2" w:rsidRDefault="00E00461" w:rsidP="004F3115">
            <w:pPr>
              <w:rPr>
                <w:rFonts w:asciiTheme="minorHAnsi" w:hAnsiTheme="minorHAnsi" w:cstheme="minorHAnsi"/>
                <w:sz w:val="18"/>
                <w:szCs w:val="18"/>
              </w:rPr>
            </w:pPr>
            <w:r w:rsidRPr="00DF09C2">
              <w:rPr>
                <w:rFonts w:asciiTheme="minorHAnsi" w:hAnsiTheme="minorHAnsi" w:cs="Times New Roman"/>
                <w:sz w:val="20"/>
                <w:szCs w:val="20"/>
              </w:rPr>
              <w:t>Podmienka, že žiadateľ má vysporiadané majetkovo-právne vzťahy a povolenia na realizáciu aktivít projektu</w:t>
            </w:r>
          </w:p>
        </w:tc>
        <w:tc>
          <w:tcPr>
            <w:tcW w:w="7229" w:type="dxa"/>
            <w:shd w:val="clear" w:color="auto" w:fill="auto"/>
          </w:tcPr>
          <w:p w:rsidR="00E00461" w:rsidRPr="00DF09C2" w:rsidRDefault="00E00461" w:rsidP="00E00461">
            <w:pPr>
              <w:rPr>
                <w:rFonts w:asciiTheme="minorHAnsi" w:hAnsiTheme="minorHAnsi" w:cstheme="minorHAnsi"/>
                <w:b/>
                <w:sz w:val="20"/>
                <w:szCs w:val="20"/>
                <w:u w:val="single"/>
              </w:rPr>
            </w:pPr>
            <w:r w:rsidRPr="00DF09C2">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2</w:t>
            </w:r>
          </w:p>
          <w:p w:rsidR="00E00461" w:rsidRPr="00DF09C2" w:rsidRDefault="00E00461" w:rsidP="00E00461">
            <w:pPr>
              <w:pStyle w:val="Default"/>
              <w:rPr>
                <w:rFonts w:asciiTheme="minorHAnsi" w:hAnsiTheme="minorHAnsi"/>
                <w:color w:val="auto"/>
                <w:sz w:val="20"/>
                <w:szCs w:val="20"/>
              </w:rPr>
            </w:pPr>
            <w:r w:rsidRPr="00DF09C2">
              <w:rPr>
                <w:rFonts w:asciiTheme="minorHAnsi" w:hAnsiTheme="minorHAnsi"/>
                <w:b/>
                <w:color w:val="auto"/>
                <w:sz w:val="20"/>
                <w:szCs w:val="20"/>
              </w:rPr>
              <w:t>Právoplatné stavebné povolenie alebo iné povolenie</w:t>
            </w:r>
            <w:r w:rsidRPr="00DF09C2">
              <w:rPr>
                <w:rFonts w:asciiTheme="minorHAnsi" w:hAnsiTheme="minorHAnsi"/>
                <w:color w:val="auto"/>
                <w:sz w:val="20"/>
                <w:szCs w:val="20"/>
              </w:rPr>
              <w:t xml:space="preserve"> na realizáciu stavby a </w:t>
            </w:r>
          </w:p>
          <w:p w:rsidR="00E00461" w:rsidRPr="00DF09C2" w:rsidRDefault="00E00461" w:rsidP="00E76947">
            <w:pPr>
              <w:pStyle w:val="Default"/>
              <w:jc w:val="both"/>
              <w:rPr>
                <w:rFonts w:asciiTheme="minorHAnsi" w:hAnsiTheme="minorHAnsi" w:cstheme="minorHAnsi"/>
              </w:rPr>
            </w:pPr>
            <w:r w:rsidRPr="00DF09C2">
              <w:rPr>
                <w:rFonts w:asciiTheme="minorHAnsi" w:hAnsiTheme="minorHAnsi"/>
                <w:b/>
                <w:sz w:val="20"/>
                <w:szCs w:val="20"/>
              </w:rPr>
              <w:t>Projektová dokumentácia stavby</w:t>
            </w:r>
            <w:r w:rsidRPr="00DF09C2">
              <w:rPr>
                <w:rFonts w:asciiTheme="minorHAnsi" w:hAnsiTheme="minorHAnsi"/>
                <w:sz w:val="20"/>
                <w:szCs w:val="20"/>
              </w:rPr>
              <w:t xml:space="preserve"> </w:t>
            </w:r>
            <w:r w:rsidRPr="00DF09C2">
              <w:rPr>
                <w:rFonts w:asciiTheme="minorHAnsi" w:hAnsiTheme="minorHAnsi"/>
                <w:b/>
                <w:sz w:val="20"/>
                <w:szCs w:val="20"/>
              </w:rPr>
              <w:t xml:space="preserve">vrátane výkazu výmer </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E76947">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E76947">
        <w:trPr>
          <w:gridAfter w:val="1"/>
          <w:wAfter w:w="12" w:type="dxa"/>
          <w:trHeight w:val="330"/>
        </w:trPr>
        <w:tc>
          <w:tcPr>
            <w:tcW w:w="421" w:type="dxa"/>
          </w:tcPr>
          <w:p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4</w:t>
            </w:r>
          </w:p>
          <w:p w:rsidR="00E00461" w:rsidRPr="002D4CDB" w:rsidRDefault="00E00461" w:rsidP="00E76947">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A4381C" w:rsidRPr="002D4CDB" w:rsidTr="00E76947">
        <w:trPr>
          <w:gridAfter w:val="1"/>
          <w:wAfter w:w="12" w:type="dxa"/>
          <w:trHeight w:val="330"/>
        </w:trPr>
        <w:tc>
          <w:tcPr>
            <w:tcW w:w="421" w:type="dxa"/>
          </w:tcPr>
          <w:p w:rsidR="00A4381C" w:rsidRDefault="00A4381C" w:rsidP="00234583">
            <w:pPr>
              <w:rPr>
                <w:rFonts w:asciiTheme="minorHAnsi" w:hAnsiTheme="minorHAnsi" w:cstheme="minorHAnsi"/>
                <w:sz w:val="20"/>
                <w:szCs w:val="20"/>
              </w:rPr>
            </w:pPr>
            <w:r>
              <w:rPr>
                <w:rFonts w:asciiTheme="minorHAnsi" w:hAnsiTheme="minorHAnsi" w:cstheme="minorHAnsi"/>
                <w:sz w:val="20"/>
                <w:szCs w:val="20"/>
              </w:rPr>
              <w:t>21</w:t>
            </w:r>
          </w:p>
        </w:tc>
        <w:tc>
          <w:tcPr>
            <w:tcW w:w="6378" w:type="dxa"/>
          </w:tcPr>
          <w:p w:rsidR="00A4381C" w:rsidRPr="002D4739" w:rsidRDefault="00A4381C" w:rsidP="00E00461">
            <w:pPr>
              <w:rPr>
                <w:rFonts w:asciiTheme="minorHAnsi" w:hAnsiTheme="minorHAnsi" w:cs="Times New Roman"/>
                <w:sz w:val="20"/>
                <w:szCs w:val="20"/>
              </w:rPr>
            </w:pPr>
            <w:r w:rsidRPr="000477CE">
              <w:rPr>
                <w:rFonts w:asciiTheme="minorHAnsi" w:hAnsiTheme="minorHAnsi" w:cs="Times New Roman"/>
                <w:sz w:val="20"/>
                <w:szCs w:val="20"/>
              </w:rPr>
              <w:t>Podmienka oprávnenosti z hľadiska súladu s princípom „znečisťovateľ platí“</w:t>
            </w:r>
          </w:p>
        </w:tc>
        <w:tc>
          <w:tcPr>
            <w:tcW w:w="7229" w:type="dxa"/>
          </w:tcPr>
          <w:p w:rsidR="00A4381C" w:rsidRPr="003A3A06" w:rsidRDefault="00A4381C" w:rsidP="00A4381C">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w:t>
            </w:r>
            <w:r>
              <w:rPr>
                <w:rFonts w:asciiTheme="minorHAnsi" w:hAnsiTheme="minorHAnsi" w:cs="Times New Roman"/>
                <w:b/>
                <w:sz w:val="20"/>
                <w:szCs w:val="20"/>
                <w:u w:val="single"/>
              </w:rPr>
              <w:t>5</w:t>
            </w:r>
            <w:r w:rsidR="00CF6737">
              <w:rPr>
                <w:rStyle w:val="Odkaznapoznmkupodiarou"/>
                <w:rFonts w:asciiTheme="minorHAnsi" w:hAnsiTheme="minorHAnsi" w:cs="Times New Roman"/>
                <w:b/>
                <w:sz w:val="20"/>
                <w:szCs w:val="20"/>
                <w:u w:val="single"/>
              </w:rPr>
              <w:footnoteReference w:id="3"/>
            </w:r>
          </w:p>
          <w:p w:rsidR="00A4381C" w:rsidRPr="002D4739" w:rsidRDefault="00A4381C" w:rsidP="00A4381C">
            <w:pPr>
              <w:rPr>
                <w:rFonts w:asciiTheme="minorHAnsi" w:hAnsiTheme="minorHAnsi" w:cs="Times New Roman"/>
                <w:b/>
                <w:sz w:val="20"/>
                <w:szCs w:val="20"/>
                <w:u w:val="single"/>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0C58F1" w:rsidRPr="002D4CDB" w:rsidTr="000C58F1">
        <w:trPr>
          <w:gridAfter w:val="1"/>
          <w:wAfter w:w="12" w:type="dxa"/>
          <w:trHeight w:val="165"/>
        </w:trPr>
        <w:tc>
          <w:tcPr>
            <w:tcW w:w="421" w:type="dxa"/>
          </w:tcPr>
          <w:p w:rsidR="000C58F1" w:rsidRPr="002D4CDB" w:rsidRDefault="000C58F1" w:rsidP="00A4381C">
            <w:pPr>
              <w:rPr>
                <w:rFonts w:asciiTheme="minorHAnsi" w:hAnsiTheme="minorHAnsi" w:cstheme="minorHAnsi"/>
                <w:sz w:val="18"/>
                <w:szCs w:val="18"/>
              </w:rPr>
            </w:pPr>
            <w:r>
              <w:rPr>
                <w:rFonts w:asciiTheme="minorHAnsi" w:hAnsiTheme="minorHAnsi" w:cstheme="minorHAnsi"/>
                <w:sz w:val="20"/>
                <w:szCs w:val="20"/>
              </w:rPr>
              <w:t>2</w:t>
            </w:r>
            <w:r w:rsidR="00A4381C">
              <w:rPr>
                <w:rFonts w:asciiTheme="minorHAnsi" w:hAnsiTheme="minorHAnsi" w:cstheme="minorHAnsi"/>
                <w:sz w:val="20"/>
                <w:szCs w:val="20"/>
              </w:rPr>
              <w:t>2</w:t>
            </w:r>
          </w:p>
        </w:tc>
        <w:tc>
          <w:tcPr>
            <w:tcW w:w="6378" w:type="dxa"/>
          </w:tcPr>
          <w:p w:rsidR="000C58F1" w:rsidRPr="00B768E6" w:rsidRDefault="000C58F1" w:rsidP="000C58F1">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0C58F1" w:rsidRPr="00E07F7F" w:rsidRDefault="00A4381C" w:rsidP="000C58F1">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E00461" w:rsidP="00A4381C">
            <w:pPr>
              <w:rPr>
                <w:rFonts w:asciiTheme="minorHAnsi" w:hAnsiTheme="minorHAnsi" w:cstheme="minorHAnsi"/>
                <w:sz w:val="18"/>
                <w:szCs w:val="18"/>
              </w:rPr>
            </w:pPr>
            <w:r>
              <w:rPr>
                <w:rFonts w:asciiTheme="minorHAnsi" w:hAnsiTheme="minorHAnsi" w:cstheme="minorHAnsi"/>
                <w:sz w:val="20"/>
                <w:szCs w:val="20"/>
              </w:rPr>
              <w:t>2</w:t>
            </w:r>
            <w:r w:rsidR="00A4381C">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A4381C">
            <w:pPr>
              <w:rPr>
                <w:rFonts w:asciiTheme="minorHAnsi" w:hAnsiTheme="minorHAnsi" w:cstheme="minorHAnsi"/>
                <w:sz w:val="18"/>
                <w:szCs w:val="18"/>
              </w:rPr>
            </w:pPr>
            <w:r>
              <w:rPr>
                <w:rFonts w:asciiTheme="minorHAnsi" w:hAnsiTheme="minorHAnsi" w:cstheme="minorHAnsi"/>
                <w:sz w:val="20"/>
                <w:szCs w:val="20"/>
              </w:rPr>
              <w:t>2</w:t>
            </w:r>
            <w:r w:rsidR="00A4381C">
              <w:rPr>
                <w:rFonts w:asciiTheme="minorHAnsi" w:hAnsiTheme="minorHAnsi" w:cstheme="minorHAnsi"/>
                <w:sz w:val="20"/>
                <w:szCs w:val="20"/>
              </w:rPr>
              <w:t>4</w:t>
            </w:r>
          </w:p>
        </w:tc>
        <w:tc>
          <w:tcPr>
            <w:tcW w:w="6378" w:type="dxa"/>
          </w:tcPr>
          <w:p w:rsidR="00E00461" w:rsidRPr="00B768E6" w:rsidDel="00E00461" w:rsidRDefault="00E00461" w:rsidP="00AC61F3">
            <w:pPr>
              <w:rPr>
                <w:rFonts w:cs="Times New Roman"/>
                <w:color w:val="000000" w:themeColor="text1"/>
                <w:sz w:val="18"/>
                <w:szCs w:val="18"/>
              </w:rPr>
            </w:pPr>
            <w:r w:rsidRPr="002D4739">
              <w:rPr>
                <w:rFonts w:asciiTheme="minorHAnsi" w:hAnsiTheme="minorHAnsi" w:cs="Times New Roman"/>
                <w:sz w:val="20"/>
                <w:szCs w:val="20"/>
              </w:rPr>
              <w:t>Podmienk</w:t>
            </w:r>
            <w:r w:rsidR="00AC61F3">
              <w:rPr>
                <w:rFonts w:asciiTheme="minorHAnsi" w:hAnsiTheme="minorHAnsi" w:cs="Times New Roman"/>
                <w:sz w:val="20"/>
                <w:szCs w:val="20"/>
              </w:rPr>
              <w:t>y</w:t>
            </w:r>
            <w:r w:rsidRPr="002D4739">
              <w:rPr>
                <w:rFonts w:asciiTheme="minorHAnsi" w:hAnsiTheme="minorHAnsi" w:cs="Times New Roman"/>
                <w:sz w:val="20"/>
                <w:szCs w:val="20"/>
              </w:rPr>
              <w:t xml:space="preserve"> </w:t>
            </w:r>
            <w:r w:rsidR="00AC61F3" w:rsidRPr="00AC61F3">
              <w:rPr>
                <w:rFonts w:asciiTheme="minorHAnsi" w:hAnsiTheme="minorHAnsi" w:cs="Times New Roman"/>
                <w:sz w:val="20"/>
                <w:szCs w:val="20"/>
              </w:rPr>
              <w:t xml:space="preserve">poskytnutia príspevku z hľadiska </w:t>
            </w:r>
            <w:r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A4381C">
            <w:pPr>
              <w:rPr>
                <w:rFonts w:asciiTheme="minorHAnsi" w:hAnsiTheme="minorHAnsi" w:cstheme="minorHAnsi"/>
                <w:sz w:val="18"/>
                <w:szCs w:val="18"/>
              </w:rPr>
            </w:pPr>
            <w:r>
              <w:rPr>
                <w:rFonts w:asciiTheme="minorHAnsi" w:hAnsiTheme="minorHAnsi" w:cstheme="minorHAnsi"/>
                <w:sz w:val="20"/>
                <w:szCs w:val="20"/>
              </w:rPr>
              <w:t>2</w:t>
            </w:r>
            <w:r w:rsidR="00A4381C">
              <w:rPr>
                <w:rFonts w:asciiTheme="minorHAnsi" w:hAnsiTheme="minorHAnsi" w:cstheme="minorHAnsi"/>
                <w:sz w:val="20"/>
                <w:szCs w:val="20"/>
              </w:rPr>
              <w:t>5</w:t>
            </w:r>
          </w:p>
        </w:tc>
        <w:tc>
          <w:tcPr>
            <w:tcW w:w="6378" w:type="dxa"/>
          </w:tcPr>
          <w:p w:rsidR="00E00461" w:rsidRPr="00DF09C2" w:rsidDel="00E00461" w:rsidRDefault="00E00461" w:rsidP="00B93A33">
            <w:pPr>
              <w:rPr>
                <w:rFonts w:cs="Times New Roman"/>
                <w:color w:val="000000" w:themeColor="text1"/>
                <w:sz w:val="18"/>
                <w:szCs w:val="18"/>
              </w:rPr>
            </w:pPr>
            <w:r w:rsidRPr="00DF09C2">
              <w:rPr>
                <w:rFonts w:asciiTheme="minorHAnsi" w:hAnsiTheme="minorHAnsi" w:cs="Times New Roman"/>
                <w:sz w:val="20"/>
                <w:szCs w:val="20"/>
              </w:rPr>
              <w:t>Podmienka, že na verejné práce je vykonaná štátna expertíza</w:t>
            </w:r>
          </w:p>
        </w:tc>
        <w:tc>
          <w:tcPr>
            <w:tcW w:w="7229" w:type="dxa"/>
          </w:tcPr>
          <w:p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6</w:t>
            </w:r>
            <w:r w:rsidRPr="008700E8">
              <w:rPr>
                <w:rFonts w:asciiTheme="minorHAnsi" w:hAnsiTheme="minorHAnsi" w:cs="Times New Roman"/>
                <w:b/>
                <w:sz w:val="20"/>
                <w:szCs w:val="20"/>
                <w:u w:val="single"/>
              </w:rPr>
              <w:t xml:space="preserve"> </w:t>
            </w:r>
          </w:p>
          <w:p w:rsidR="00E00461" w:rsidRPr="00D960A8" w:rsidDel="00E00461" w:rsidRDefault="00E00461" w:rsidP="00AB0A70">
            <w:pPr>
              <w:rPr>
                <w:rFonts w:asciiTheme="minorHAnsi" w:hAnsiTheme="minorHAnsi"/>
                <w:b/>
                <w:sz w:val="20"/>
                <w:szCs w:val="20"/>
              </w:rPr>
            </w:pPr>
            <w:r w:rsidRPr="008700E8">
              <w:rPr>
                <w:rFonts w:asciiTheme="minorHAnsi" w:hAnsiTheme="minorHAnsi"/>
                <w:b/>
                <w:sz w:val="20"/>
                <w:szCs w:val="20"/>
              </w:rPr>
              <w:t>Protokol o vykonaní štátnej expertízy</w:t>
            </w:r>
          </w:p>
        </w:tc>
      </w:tr>
      <w:tr w:rsidR="00E00461" w:rsidRPr="002D4CDB" w:rsidTr="00D853A1">
        <w:trPr>
          <w:gridAfter w:val="1"/>
          <w:wAfter w:w="12" w:type="dxa"/>
          <w:trHeight w:val="330"/>
        </w:trPr>
        <w:tc>
          <w:tcPr>
            <w:tcW w:w="421" w:type="dxa"/>
          </w:tcPr>
          <w:p w:rsidR="00E00461" w:rsidRPr="002D4CDB" w:rsidRDefault="00234583" w:rsidP="00A4381C">
            <w:pPr>
              <w:rPr>
                <w:rFonts w:asciiTheme="minorHAnsi" w:hAnsiTheme="minorHAnsi" w:cstheme="minorHAnsi"/>
                <w:sz w:val="18"/>
                <w:szCs w:val="18"/>
              </w:rPr>
            </w:pPr>
            <w:r>
              <w:rPr>
                <w:rFonts w:asciiTheme="minorHAnsi" w:hAnsiTheme="minorHAnsi" w:cstheme="minorHAnsi"/>
                <w:sz w:val="18"/>
                <w:szCs w:val="18"/>
              </w:rPr>
              <w:t>2</w:t>
            </w:r>
            <w:r w:rsidR="00A4381C">
              <w:rPr>
                <w:rFonts w:asciiTheme="minorHAnsi" w:hAnsiTheme="minorHAnsi" w:cstheme="minorHAnsi"/>
                <w:sz w:val="18"/>
                <w:szCs w:val="18"/>
              </w:rPr>
              <w:t>6</w:t>
            </w:r>
          </w:p>
        </w:tc>
        <w:tc>
          <w:tcPr>
            <w:tcW w:w="6378" w:type="dxa"/>
          </w:tcPr>
          <w:p w:rsidR="00E00461" w:rsidRPr="0097262F" w:rsidDel="00E00461" w:rsidRDefault="00E00461" w:rsidP="00B93A33">
            <w:pPr>
              <w:rPr>
                <w:rFonts w:cs="Times New Roman"/>
                <w:color w:val="000000" w:themeColor="text1"/>
                <w:sz w:val="18"/>
                <w:szCs w:val="18"/>
              </w:rPr>
            </w:pPr>
            <w:r w:rsidRPr="0097262F">
              <w:rPr>
                <w:rFonts w:asciiTheme="minorHAnsi" w:hAnsiTheme="minorHAnsi" w:cs="Times New Roman"/>
                <w:sz w:val="20"/>
                <w:szCs w:val="20"/>
              </w:rPr>
              <w:t>Podmienka, že žiadateľ má vypracovanú štúdiu realizovateľnosti</w:t>
            </w:r>
          </w:p>
        </w:tc>
        <w:tc>
          <w:tcPr>
            <w:tcW w:w="7229" w:type="dxa"/>
          </w:tcPr>
          <w:p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 xml:space="preserve">Príloha </w:t>
            </w:r>
            <w:r w:rsidR="00234583" w:rsidRPr="008700E8">
              <w:rPr>
                <w:rFonts w:asciiTheme="minorHAnsi" w:hAnsiTheme="minorHAnsi" w:cs="Times New Roman"/>
                <w:b/>
                <w:sz w:val="20"/>
                <w:szCs w:val="20"/>
                <w:u w:val="single"/>
              </w:rPr>
              <w:t>č.1</w:t>
            </w:r>
            <w:r w:rsidR="007E10E6">
              <w:rPr>
                <w:rFonts w:asciiTheme="minorHAnsi" w:hAnsiTheme="minorHAnsi" w:cs="Times New Roman"/>
                <w:b/>
                <w:sz w:val="20"/>
                <w:szCs w:val="20"/>
                <w:u w:val="single"/>
              </w:rPr>
              <w:t>7</w:t>
            </w:r>
          </w:p>
          <w:p w:rsidR="00E00461" w:rsidRPr="008700E8" w:rsidDel="00E00461" w:rsidRDefault="00E00461" w:rsidP="00B93A33">
            <w:pPr>
              <w:rPr>
                <w:rFonts w:ascii="Arial Narrow" w:hAnsi="Arial Narrow"/>
                <w:b/>
                <w:color w:val="FF0000"/>
                <w:sz w:val="20"/>
                <w:szCs w:val="20"/>
              </w:rPr>
            </w:pPr>
            <w:r w:rsidRPr="008700E8">
              <w:rPr>
                <w:rFonts w:asciiTheme="minorHAnsi" w:hAnsiTheme="minorHAnsi"/>
                <w:b/>
                <w:sz w:val="20"/>
                <w:szCs w:val="20"/>
              </w:rPr>
              <w:t>Štúdia realizovateľnosti projektu</w:t>
            </w:r>
          </w:p>
        </w:tc>
      </w:tr>
      <w:tr w:rsidR="00305B51" w:rsidRPr="002D4CDB" w:rsidTr="00D853A1">
        <w:trPr>
          <w:gridAfter w:val="1"/>
          <w:wAfter w:w="12" w:type="dxa"/>
          <w:trHeight w:val="330"/>
        </w:trPr>
        <w:tc>
          <w:tcPr>
            <w:tcW w:w="421" w:type="dxa"/>
          </w:tcPr>
          <w:p w:rsidR="00305B51" w:rsidRDefault="00305B51" w:rsidP="00A4381C">
            <w:pPr>
              <w:rPr>
                <w:rFonts w:asciiTheme="minorHAnsi" w:hAnsiTheme="minorHAnsi" w:cstheme="minorHAnsi"/>
                <w:sz w:val="18"/>
                <w:szCs w:val="18"/>
              </w:rPr>
            </w:pPr>
            <w:r>
              <w:rPr>
                <w:rFonts w:asciiTheme="minorHAnsi" w:hAnsiTheme="minorHAnsi" w:cstheme="minorHAnsi"/>
                <w:sz w:val="18"/>
                <w:szCs w:val="18"/>
              </w:rPr>
              <w:t>2</w:t>
            </w:r>
            <w:r w:rsidR="00A4381C">
              <w:rPr>
                <w:rFonts w:asciiTheme="minorHAnsi" w:hAnsiTheme="minorHAnsi" w:cstheme="minorHAnsi"/>
                <w:sz w:val="18"/>
                <w:szCs w:val="18"/>
              </w:rPr>
              <w:t>7</w:t>
            </w:r>
          </w:p>
        </w:tc>
        <w:tc>
          <w:tcPr>
            <w:tcW w:w="6378" w:type="dxa"/>
          </w:tcPr>
          <w:p w:rsidR="00305B51" w:rsidRPr="007B0108" w:rsidRDefault="00305B51" w:rsidP="00305B51">
            <w:pPr>
              <w:rPr>
                <w:rFonts w:asciiTheme="minorHAnsi" w:hAnsiTheme="minorHAnsi" w:cs="Times New Roman"/>
                <w:sz w:val="20"/>
                <w:szCs w:val="20"/>
              </w:rPr>
            </w:pPr>
            <w:r w:rsidRPr="007B0108">
              <w:rPr>
                <w:rFonts w:asciiTheme="minorHAnsi" w:hAnsiTheme="minorHAnsi" w:cs="Times New Roman"/>
                <w:sz w:val="20"/>
                <w:szCs w:val="20"/>
              </w:rPr>
              <w:t>Podmienka podpory obnovy vozidiel v MHD</w:t>
            </w:r>
          </w:p>
        </w:tc>
        <w:tc>
          <w:tcPr>
            <w:tcW w:w="7229" w:type="dxa"/>
          </w:tcPr>
          <w:p w:rsidR="00305B51" w:rsidRPr="007B0108" w:rsidRDefault="00305B51" w:rsidP="00305B51">
            <w:pPr>
              <w:rPr>
                <w:rFonts w:asciiTheme="minorHAnsi" w:hAnsiTheme="minorHAnsi" w:cs="Times New Roman"/>
                <w:b/>
                <w:sz w:val="20"/>
                <w:szCs w:val="20"/>
                <w:u w:val="single"/>
              </w:rPr>
            </w:pPr>
            <w:r w:rsidRPr="007B0108">
              <w:rPr>
                <w:rFonts w:asciiTheme="minorHAnsi" w:hAnsiTheme="minorHAnsi" w:cs="Times New Roman"/>
                <w:b/>
                <w:sz w:val="20"/>
                <w:szCs w:val="20"/>
                <w:u w:val="single"/>
              </w:rPr>
              <w:t>Príloha č. 1</w:t>
            </w:r>
            <w:r w:rsidR="007E10E6" w:rsidRPr="007B0108">
              <w:rPr>
                <w:rFonts w:asciiTheme="minorHAnsi" w:hAnsiTheme="minorHAnsi" w:cs="Times New Roman"/>
                <w:b/>
                <w:sz w:val="20"/>
                <w:szCs w:val="20"/>
                <w:u w:val="single"/>
              </w:rPr>
              <w:t>8</w:t>
            </w:r>
          </w:p>
          <w:p w:rsidR="00305B51" w:rsidRPr="007B0108" w:rsidRDefault="001155DF" w:rsidP="00305B51">
            <w:pPr>
              <w:rPr>
                <w:rFonts w:asciiTheme="minorHAnsi" w:hAnsiTheme="minorHAnsi" w:cs="Times New Roman"/>
                <w:b/>
                <w:sz w:val="20"/>
                <w:szCs w:val="20"/>
                <w:u w:val="single"/>
              </w:rPr>
            </w:pPr>
            <w:r w:rsidRPr="007B0108">
              <w:rPr>
                <w:rFonts w:asciiTheme="minorHAnsi" w:hAnsiTheme="minorHAnsi" w:cs="Times New Roman"/>
                <w:b/>
                <w:sz w:val="20"/>
                <w:szCs w:val="20"/>
              </w:rPr>
              <w:t>Komplexný strategický plán udržateľného rozvoja dopravy</w:t>
            </w:r>
            <w:r w:rsidRPr="007B0108">
              <w:rPr>
                <w:rFonts w:asciiTheme="minorHAnsi" w:hAnsiTheme="minorHAnsi" w:cs="Times New Roman"/>
                <w:b/>
                <w:sz w:val="20"/>
                <w:szCs w:val="20"/>
                <w:u w:val="single"/>
              </w:rPr>
              <w:t xml:space="preserve"> </w:t>
            </w:r>
            <w:r w:rsidRPr="007B0108">
              <w:rPr>
                <w:rFonts w:asciiTheme="minorHAnsi" w:hAnsiTheme="minorHAnsi" w:cs="Times New Roman"/>
                <w:sz w:val="20"/>
                <w:szCs w:val="20"/>
              </w:rPr>
              <w:t>- preukázaný cez PUMM, Generel dopravy alebo Stanovisko JASPERS k nerelevantnosti predmetnej prílohy</w:t>
            </w:r>
            <w:r w:rsidR="00305B51" w:rsidRPr="007B0108">
              <w:rPr>
                <w:rFonts w:asciiTheme="minorHAnsi" w:hAnsiTheme="minorHAnsi" w:cs="Times New Roman"/>
                <w:b/>
                <w:sz w:val="20"/>
                <w:szCs w:val="20"/>
                <w:u w:val="single"/>
              </w:rPr>
              <w:t>.</w:t>
            </w:r>
          </w:p>
        </w:tc>
      </w:tr>
      <w:tr w:rsidR="00927BA7" w:rsidRPr="002D4CDB" w:rsidTr="00D853A1">
        <w:trPr>
          <w:gridAfter w:val="1"/>
          <w:wAfter w:w="12" w:type="dxa"/>
          <w:trHeight w:val="330"/>
        </w:trPr>
        <w:tc>
          <w:tcPr>
            <w:tcW w:w="421" w:type="dxa"/>
            <w:vMerge w:val="restart"/>
          </w:tcPr>
          <w:p w:rsidR="00927BA7" w:rsidRDefault="00927BA7" w:rsidP="00927BA7">
            <w:pPr>
              <w:rPr>
                <w:rFonts w:asciiTheme="minorHAnsi" w:hAnsiTheme="minorHAnsi" w:cstheme="minorHAnsi"/>
                <w:sz w:val="18"/>
                <w:szCs w:val="18"/>
              </w:rPr>
            </w:pPr>
            <w:r>
              <w:rPr>
                <w:rFonts w:asciiTheme="minorHAnsi" w:hAnsiTheme="minorHAnsi" w:cstheme="minorHAnsi"/>
                <w:sz w:val="18"/>
                <w:szCs w:val="18"/>
              </w:rPr>
              <w:t>28</w:t>
            </w:r>
          </w:p>
        </w:tc>
        <w:tc>
          <w:tcPr>
            <w:tcW w:w="6378" w:type="dxa"/>
            <w:vMerge w:val="restart"/>
          </w:tcPr>
          <w:p w:rsidR="00927BA7" w:rsidRPr="007B0108" w:rsidRDefault="00927BA7" w:rsidP="00927BA7">
            <w:pPr>
              <w:rPr>
                <w:rFonts w:asciiTheme="minorHAnsi" w:hAnsiTheme="minorHAnsi" w:cs="Times New Roman"/>
                <w:sz w:val="20"/>
                <w:szCs w:val="20"/>
              </w:rPr>
            </w:pPr>
            <w:r w:rsidRPr="00D90488">
              <w:rPr>
                <w:rFonts w:asciiTheme="minorHAnsi" w:hAnsiTheme="minorHAnsi" w:cs="Times New Roman"/>
                <w:sz w:val="20"/>
                <w:szCs w:val="20"/>
              </w:rPr>
              <w:t>Osobitná podmienka pre žiadateľa realizujúceho veľký projekt</w:t>
            </w:r>
          </w:p>
        </w:tc>
        <w:tc>
          <w:tcPr>
            <w:tcW w:w="7229" w:type="dxa"/>
          </w:tcPr>
          <w:p w:rsidR="00927BA7" w:rsidRPr="002D4739" w:rsidRDefault="00927BA7" w:rsidP="00927BA7">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Pr>
                <w:rFonts w:asciiTheme="minorHAnsi" w:hAnsiTheme="minorHAnsi" w:cs="Times New Roman"/>
                <w:b/>
                <w:sz w:val="20"/>
                <w:szCs w:val="20"/>
                <w:u w:val="single"/>
              </w:rPr>
              <w:t>9</w:t>
            </w:r>
          </w:p>
          <w:p w:rsidR="00927BA7" w:rsidRPr="00E8523D" w:rsidDel="00E00461" w:rsidRDefault="00927BA7" w:rsidP="00927BA7">
            <w:pPr>
              <w:rPr>
                <w:rFonts w:ascii="Arial Narrow" w:hAnsi="Arial Narrow"/>
                <w:b/>
                <w:color w:val="FF0000"/>
                <w:sz w:val="20"/>
                <w:szCs w:val="20"/>
              </w:rPr>
            </w:pPr>
            <w:r w:rsidRPr="00B0152A">
              <w:rPr>
                <w:rFonts w:asciiTheme="minorHAnsi" w:hAnsiTheme="minorHAnsi"/>
                <w:b/>
                <w:sz w:val="20"/>
                <w:szCs w:val="20"/>
              </w:rPr>
              <w:t>Oznámenie vybraného veľkého projektu</w:t>
            </w:r>
            <w:r>
              <w:rPr>
                <w:rFonts w:asciiTheme="minorHAnsi" w:hAnsiTheme="minorHAnsi"/>
                <w:b/>
                <w:sz w:val="20"/>
                <w:szCs w:val="20"/>
              </w:rPr>
              <w:t xml:space="preserve">, </w:t>
            </w:r>
            <w:r w:rsidRPr="002D4739">
              <w:rPr>
                <w:rFonts w:asciiTheme="minorHAnsi" w:hAnsiTheme="minorHAnsi" w:cs="Arial"/>
                <w:sz w:val="20"/>
                <w:szCs w:val="20"/>
              </w:rPr>
              <w:t>v</w:t>
            </w:r>
            <w:r>
              <w:rPr>
                <w:rFonts w:asciiTheme="minorHAnsi" w:hAnsiTheme="minorHAnsi" w:cs="Arial"/>
                <w:sz w:val="20"/>
                <w:szCs w:val="20"/>
              </w:rPr>
              <w:t xml:space="preserve"> prípade že sa aplikuje </w:t>
            </w:r>
            <w:r w:rsidRPr="002D4739">
              <w:rPr>
                <w:rFonts w:asciiTheme="minorHAnsi" w:hAnsiTheme="minorHAnsi" w:cs="Arial"/>
                <w:sz w:val="20"/>
                <w:szCs w:val="20"/>
              </w:rPr>
              <w:t>člán</w:t>
            </w:r>
            <w:r>
              <w:rPr>
                <w:rFonts w:asciiTheme="minorHAnsi" w:hAnsiTheme="minorHAnsi" w:cs="Arial"/>
                <w:sz w:val="20"/>
                <w:szCs w:val="20"/>
              </w:rPr>
              <w:t>o</w:t>
            </w:r>
            <w:r w:rsidRPr="002D4739">
              <w:rPr>
                <w:rFonts w:asciiTheme="minorHAnsi" w:hAnsiTheme="minorHAnsi" w:cs="Arial"/>
                <w:sz w:val="20"/>
                <w:szCs w:val="20"/>
              </w:rPr>
              <w:t>k 10</w:t>
            </w:r>
            <w:r>
              <w:rPr>
                <w:rFonts w:asciiTheme="minorHAnsi" w:hAnsiTheme="minorHAnsi" w:cs="Arial"/>
                <w:sz w:val="20"/>
                <w:szCs w:val="20"/>
              </w:rPr>
              <w:t>2</w:t>
            </w:r>
            <w:r w:rsidRPr="002D4739">
              <w:rPr>
                <w:rFonts w:asciiTheme="minorHAnsi" w:hAnsiTheme="minorHAnsi" w:cs="Arial"/>
                <w:sz w:val="20"/>
                <w:szCs w:val="20"/>
              </w:rPr>
              <w:t xml:space="preserve"> všeobecného nariadenia v slovenskom a anglickom jazyku</w:t>
            </w:r>
            <w:r>
              <w:rPr>
                <w:rFonts w:asciiTheme="minorHAnsi" w:hAnsiTheme="minorHAnsi" w:cs="Arial"/>
                <w:sz w:val="20"/>
                <w:szCs w:val="20"/>
              </w:rPr>
              <w:t xml:space="preserve"> </w:t>
            </w:r>
          </w:p>
        </w:tc>
      </w:tr>
      <w:tr w:rsidR="00927BA7" w:rsidRPr="002D4CDB" w:rsidTr="00D853A1">
        <w:trPr>
          <w:gridAfter w:val="1"/>
          <w:wAfter w:w="12" w:type="dxa"/>
          <w:trHeight w:val="330"/>
        </w:trPr>
        <w:tc>
          <w:tcPr>
            <w:tcW w:w="421" w:type="dxa"/>
            <w:vMerge/>
          </w:tcPr>
          <w:p w:rsidR="00927BA7" w:rsidRDefault="00927BA7" w:rsidP="00927BA7">
            <w:pPr>
              <w:rPr>
                <w:rFonts w:asciiTheme="minorHAnsi" w:hAnsiTheme="minorHAnsi" w:cstheme="minorHAnsi"/>
                <w:sz w:val="18"/>
                <w:szCs w:val="18"/>
              </w:rPr>
            </w:pPr>
          </w:p>
        </w:tc>
        <w:tc>
          <w:tcPr>
            <w:tcW w:w="6378" w:type="dxa"/>
            <w:vMerge/>
          </w:tcPr>
          <w:p w:rsidR="00927BA7" w:rsidRPr="00D90488" w:rsidRDefault="00927BA7" w:rsidP="00927BA7">
            <w:pPr>
              <w:rPr>
                <w:rFonts w:asciiTheme="minorHAnsi" w:hAnsiTheme="minorHAnsi" w:cs="Times New Roman"/>
                <w:sz w:val="20"/>
                <w:szCs w:val="20"/>
              </w:rPr>
            </w:pPr>
          </w:p>
        </w:tc>
        <w:tc>
          <w:tcPr>
            <w:tcW w:w="7229" w:type="dxa"/>
          </w:tcPr>
          <w:p w:rsidR="00927BA7" w:rsidRPr="002D4739" w:rsidRDefault="00927BA7" w:rsidP="00927BA7">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Pr>
                <w:rFonts w:asciiTheme="minorHAnsi" w:hAnsiTheme="minorHAnsi" w:cs="Times New Roman"/>
                <w:b/>
                <w:sz w:val="20"/>
                <w:szCs w:val="20"/>
                <w:u w:val="single"/>
              </w:rPr>
              <w:t>20</w:t>
            </w:r>
          </w:p>
          <w:p w:rsidR="00927BA7" w:rsidRPr="002D4739" w:rsidRDefault="00927BA7" w:rsidP="00927BA7">
            <w:pPr>
              <w:rPr>
                <w:rFonts w:asciiTheme="minorHAnsi" w:hAnsiTheme="minorHAnsi" w:cs="Times New Roman"/>
                <w:b/>
                <w:sz w:val="20"/>
                <w:szCs w:val="20"/>
                <w:u w:val="single"/>
              </w:rPr>
            </w:pPr>
            <w:r w:rsidRPr="002D4739">
              <w:rPr>
                <w:rFonts w:asciiTheme="minorHAnsi" w:hAnsiTheme="minorHAnsi"/>
                <w:b/>
                <w:sz w:val="20"/>
                <w:szCs w:val="20"/>
              </w:rPr>
              <w:t xml:space="preserve">Informácia o veľkom projekte </w:t>
            </w:r>
            <w:r w:rsidRPr="002D4739">
              <w:rPr>
                <w:rFonts w:asciiTheme="minorHAnsi" w:hAnsiTheme="minorHAnsi" w:cs="Arial"/>
                <w:sz w:val="20"/>
                <w:szCs w:val="20"/>
              </w:rPr>
              <w:t>v súlade s článkom 101 všeobecného nariadenia v slovenskom a anglickom jazyku</w:t>
            </w:r>
          </w:p>
        </w:tc>
      </w:tr>
    </w:tbl>
    <w:p w:rsidR="00E71849" w:rsidRPr="002D4CDB" w:rsidRDefault="00E71849">
      <w:pPr>
        <w:rPr>
          <w:rFonts w:asciiTheme="minorHAnsi" w:hAnsiTheme="minorHAnsi" w:cstheme="minorHAnsi"/>
        </w:rPr>
        <w:sectPr w:rsidR="00E71849" w:rsidRPr="002D4CDB" w:rsidSect="00F74B96">
          <w:headerReference w:type="default" r:id="rId22"/>
          <w:footerReference w:type="default" r:id="rId23"/>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w:t>
            </w:r>
            <w:r w:rsidRPr="002D4CDB">
              <w:rPr>
                <w:rFonts w:asciiTheme="minorHAnsi" w:hAnsiTheme="minorHAnsi" w:cstheme="minorHAnsi"/>
                <w:color w:val="000000"/>
                <w:sz w:val="14"/>
                <w:szCs w:val="14"/>
              </w:rPr>
              <w:t xml:space="preserve">  </w:t>
            </w: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E76947">
              <w:rPr>
                <w:rFonts w:asciiTheme="minorHAnsi" w:hAnsiTheme="minorHAnsi" w:cstheme="minorHAnsi"/>
                <w:color w:val="000000"/>
                <w:szCs w:val="24"/>
              </w:rPr>
              <w:t xml:space="preserve">voči žiadateľovi nie je vedený výkon rozhodnutia, </w:t>
            </w:r>
          </w:p>
          <w:p w:rsidR="005206F0" w:rsidRPr="00E76947"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E76947">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81C" w:rsidRDefault="00A4381C" w:rsidP="00297396">
      <w:pPr>
        <w:spacing w:after="0" w:line="240" w:lineRule="auto"/>
      </w:pPr>
      <w:r>
        <w:separator/>
      </w:r>
    </w:p>
  </w:endnote>
  <w:endnote w:type="continuationSeparator" w:id="0">
    <w:p w:rsidR="00A4381C" w:rsidRDefault="00A4381C"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81C" w:rsidRDefault="00A4381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81C" w:rsidRPr="00016F1C" w:rsidRDefault="00A4381C"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81C" w:rsidRDefault="00A4381C">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81C" w:rsidRPr="00016F1C" w:rsidRDefault="00A4381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A4381C" w:rsidRDefault="00A4381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CF6737">
      <w:rPr>
        <w:rFonts w:eastAsia="Times New Roman" w:cs="Times New Roman"/>
        <w:noProof/>
        <w:szCs w:val="24"/>
        <w:lang w:eastAsia="sk-SK"/>
      </w:rPr>
      <w:t>13</w:t>
    </w:r>
    <w:r w:rsidRPr="00016F1C">
      <w:rPr>
        <w:rFonts w:eastAsia="Times New Roman" w:cs="Times New Roman"/>
        <w:szCs w:val="24"/>
        <w:lang w:eastAsia="sk-SK"/>
      </w:rPr>
      <w:fldChar w:fldCharType="end"/>
    </w:r>
  </w:p>
  <w:p w:rsidR="00A4381C" w:rsidRPr="00016F1C" w:rsidRDefault="00A4381C"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81C" w:rsidRPr="00016F1C" w:rsidRDefault="00A4381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A4381C" w:rsidRPr="00570367" w:rsidRDefault="00A4381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81C" w:rsidRDefault="00A4381C" w:rsidP="00297396">
      <w:pPr>
        <w:spacing w:after="0" w:line="240" w:lineRule="auto"/>
      </w:pPr>
      <w:r>
        <w:separator/>
      </w:r>
    </w:p>
  </w:footnote>
  <w:footnote w:type="continuationSeparator" w:id="0">
    <w:p w:rsidR="00A4381C" w:rsidRDefault="00A4381C" w:rsidP="00297396">
      <w:pPr>
        <w:spacing w:after="0" w:line="240" w:lineRule="auto"/>
      </w:pPr>
      <w:r>
        <w:continuationSeparator/>
      </w:r>
    </w:p>
  </w:footnote>
  <w:footnote w:id="1">
    <w:p w:rsidR="00A4381C" w:rsidRDefault="00A4381C">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A4381C" w:rsidRDefault="00A4381C">
      <w:pPr>
        <w:pStyle w:val="Textpoznmkypodiarou"/>
      </w:pPr>
      <w:r>
        <w:rPr>
          <w:rStyle w:val="Odkaznapoznmkupodiarou"/>
        </w:rPr>
        <w:footnoteRef/>
      </w:r>
      <w:r>
        <w:t xml:space="preserve"> Odkaz na automatické vyplnenie sa vzťahuje na prípad vyplnenia formulára prostredníctvom ITMS2014+</w:t>
      </w:r>
    </w:p>
  </w:footnote>
  <w:footnote w:id="3">
    <w:p w:rsidR="00CF6737" w:rsidRDefault="00CF6737">
      <w:pPr>
        <w:pStyle w:val="Textpoznmkypodiarou"/>
      </w:pPr>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81C" w:rsidRDefault="00A4381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81C" w:rsidRDefault="00A4381C" w:rsidP="002D4CDB">
    <w:r>
      <w:rPr>
        <w:noProof/>
        <w:lang w:eastAsia="sk-SK"/>
      </w:rPr>
      <w:drawing>
        <wp:anchor distT="0" distB="0" distL="114300" distR="114300" simplePos="0" relativeHeight="251660288" behindDoc="0" locked="0" layoutInCell="1" allowOverlap="1" wp14:anchorId="17073514" wp14:editId="0A8BEDAD">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3529BC2C" wp14:editId="1D24B1EA">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A4381C" w:rsidRDefault="00A4381C">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81C" w:rsidRDefault="00A4381C">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81C" w:rsidRDefault="00A4381C"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81C" w:rsidRDefault="00A4381C"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C58F1"/>
    <w:rsid w:val="000E4433"/>
    <w:rsid w:val="000F396A"/>
    <w:rsid w:val="0010412D"/>
    <w:rsid w:val="00111594"/>
    <w:rsid w:val="00113371"/>
    <w:rsid w:val="001155DF"/>
    <w:rsid w:val="001407E8"/>
    <w:rsid w:val="0016773B"/>
    <w:rsid w:val="00170403"/>
    <w:rsid w:val="00187776"/>
    <w:rsid w:val="001A3CF3"/>
    <w:rsid w:val="001A5526"/>
    <w:rsid w:val="001A69BA"/>
    <w:rsid w:val="001B15BC"/>
    <w:rsid w:val="001C2F38"/>
    <w:rsid w:val="001C645B"/>
    <w:rsid w:val="001D1BC2"/>
    <w:rsid w:val="001F0635"/>
    <w:rsid w:val="00204701"/>
    <w:rsid w:val="00215499"/>
    <w:rsid w:val="002279C7"/>
    <w:rsid w:val="00231C62"/>
    <w:rsid w:val="00234583"/>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05B51"/>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97BFD"/>
    <w:rsid w:val="003A67A8"/>
    <w:rsid w:val="003A6D6C"/>
    <w:rsid w:val="003B15F0"/>
    <w:rsid w:val="003B3437"/>
    <w:rsid w:val="003C182F"/>
    <w:rsid w:val="003C3E5D"/>
    <w:rsid w:val="003E623A"/>
    <w:rsid w:val="003F1257"/>
    <w:rsid w:val="00401CA0"/>
    <w:rsid w:val="00412E0F"/>
    <w:rsid w:val="0042131C"/>
    <w:rsid w:val="00426502"/>
    <w:rsid w:val="004336D9"/>
    <w:rsid w:val="004404DE"/>
    <w:rsid w:val="00442D1E"/>
    <w:rsid w:val="00445389"/>
    <w:rsid w:val="004660ED"/>
    <w:rsid w:val="00473F9B"/>
    <w:rsid w:val="004813F2"/>
    <w:rsid w:val="00484EC7"/>
    <w:rsid w:val="004A5D72"/>
    <w:rsid w:val="004A6D1F"/>
    <w:rsid w:val="004B12EE"/>
    <w:rsid w:val="004B2EDF"/>
    <w:rsid w:val="004C1117"/>
    <w:rsid w:val="004D05FD"/>
    <w:rsid w:val="004D25E1"/>
    <w:rsid w:val="004D393A"/>
    <w:rsid w:val="004D426D"/>
    <w:rsid w:val="004E60E8"/>
    <w:rsid w:val="004F2563"/>
    <w:rsid w:val="004F3115"/>
    <w:rsid w:val="004F41C5"/>
    <w:rsid w:val="00510642"/>
    <w:rsid w:val="00514AB9"/>
    <w:rsid w:val="005206F0"/>
    <w:rsid w:val="00520771"/>
    <w:rsid w:val="0052269D"/>
    <w:rsid w:val="00527A99"/>
    <w:rsid w:val="00545797"/>
    <w:rsid w:val="00547497"/>
    <w:rsid w:val="00554C3B"/>
    <w:rsid w:val="00563B37"/>
    <w:rsid w:val="00570367"/>
    <w:rsid w:val="00584D11"/>
    <w:rsid w:val="00591EBD"/>
    <w:rsid w:val="005A0719"/>
    <w:rsid w:val="005A4DB9"/>
    <w:rsid w:val="005E1820"/>
    <w:rsid w:val="005E4C1B"/>
    <w:rsid w:val="005F30B4"/>
    <w:rsid w:val="005F3DBD"/>
    <w:rsid w:val="006118BF"/>
    <w:rsid w:val="006135CB"/>
    <w:rsid w:val="00616F2A"/>
    <w:rsid w:val="00622C4C"/>
    <w:rsid w:val="006236C8"/>
    <w:rsid w:val="006279F2"/>
    <w:rsid w:val="006500F5"/>
    <w:rsid w:val="006670FF"/>
    <w:rsid w:val="00671E70"/>
    <w:rsid w:val="00676A06"/>
    <w:rsid w:val="00680469"/>
    <w:rsid w:val="006852EC"/>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0108"/>
    <w:rsid w:val="007B3E5C"/>
    <w:rsid w:val="007C0688"/>
    <w:rsid w:val="007C2E4A"/>
    <w:rsid w:val="007E10E6"/>
    <w:rsid w:val="007E2824"/>
    <w:rsid w:val="007E285C"/>
    <w:rsid w:val="00821D98"/>
    <w:rsid w:val="00827C6D"/>
    <w:rsid w:val="00833BAC"/>
    <w:rsid w:val="0085134E"/>
    <w:rsid w:val="0086757D"/>
    <w:rsid w:val="008700E8"/>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27BA7"/>
    <w:rsid w:val="0093580E"/>
    <w:rsid w:val="00951DEF"/>
    <w:rsid w:val="0097262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4381C"/>
    <w:rsid w:val="00A572C3"/>
    <w:rsid w:val="00A6173A"/>
    <w:rsid w:val="00A650D9"/>
    <w:rsid w:val="00A65F9C"/>
    <w:rsid w:val="00A71082"/>
    <w:rsid w:val="00AA0615"/>
    <w:rsid w:val="00AA646F"/>
    <w:rsid w:val="00AA7AF3"/>
    <w:rsid w:val="00AB0A70"/>
    <w:rsid w:val="00AB1411"/>
    <w:rsid w:val="00AC61F3"/>
    <w:rsid w:val="00AD08A9"/>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87F0E"/>
    <w:rsid w:val="00C97150"/>
    <w:rsid w:val="00CA6C90"/>
    <w:rsid w:val="00CB445C"/>
    <w:rsid w:val="00CD6015"/>
    <w:rsid w:val="00CE17F9"/>
    <w:rsid w:val="00CE28B6"/>
    <w:rsid w:val="00CE4DCA"/>
    <w:rsid w:val="00CF6442"/>
    <w:rsid w:val="00CF6737"/>
    <w:rsid w:val="00CF7260"/>
    <w:rsid w:val="00D03613"/>
    <w:rsid w:val="00D12146"/>
    <w:rsid w:val="00D133CE"/>
    <w:rsid w:val="00D26C37"/>
    <w:rsid w:val="00D36A28"/>
    <w:rsid w:val="00D4101E"/>
    <w:rsid w:val="00D63959"/>
    <w:rsid w:val="00D63BF9"/>
    <w:rsid w:val="00D70B62"/>
    <w:rsid w:val="00D7416D"/>
    <w:rsid w:val="00D853A1"/>
    <w:rsid w:val="00D8579F"/>
    <w:rsid w:val="00D960A8"/>
    <w:rsid w:val="00DA7335"/>
    <w:rsid w:val="00DB2737"/>
    <w:rsid w:val="00DB7CD8"/>
    <w:rsid w:val="00DD6852"/>
    <w:rsid w:val="00DE1611"/>
    <w:rsid w:val="00DE377F"/>
    <w:rsid w:val="00DF09C2"/>
    <w:rsid w:val="00DF3057"/>
    <w:rsid w:val="00E00461"/>
    <w:rsid w:val="00E020C7"/>
    <w:rsid w:val="00E04D19"/>
    <w:rsid w:val="00E17B5C"/>
    <w:rsid w:val="00E21479"/>
    <w:rsid w:val="00E26D11"/>
    <w:rsid w:val="00E43825"/>
    <w:rsid w:val="00E5731E"/>
    <w:rsid w:val="00E644CD"/>
    <w:rsid w:val="00E70BF1"/>
    <w:rsid w:val="00E71849"/>
    <w:rsid w:val="00E71B09"/>
    <w:rsid w:val="00E76947"/>
    <w:rsid w:val="00E85BD8"/>
    <w:rsid w:val="00E87575"/>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1373"/>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5:docId w15:val="{8232A334-9EFC-49C2-B617-E0C0820FB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1464342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header" Target="header2.xml"/><Relationship Id="rId18" Type="http://schemas.openxmlformats.org/officeDocument/2006/relationships/hyperlink" Target="http://www.finance.gov.s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finance.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43D19-9A8B-4EA5-BB65-BF021E16A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17</Pages>
  <Words>5349</Words>
  <Characters>30493</Characters>
  <Application>Microsoft Office Word</Application>
  <DocSecurity>0</DocSecurity>
  <Lines>254</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33</cp:revision>
  <cp:lastPrinted>2014-11-06T07:47:00Z</cp:lastPrinted>
  <dcterms:created xsi:type="dcterms:W3CDTF">2016-01-24T18:58:00Z</dcterms:created>
  <dcterms:modified xsi:type="dcterms:W3CDTF">2016-05-31T11:57:00Z</dcterms:modified>
</cp:coreProperties>
</file>